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387" w:rsidRDefault="00150387" w:rsidP="000B1BAB">
      <w:pPr>
        <w:rPr>
          <w:b/>
          <w:bCs/>
        </w:rPr>
      </w:pPr>
    </w:p>
    <w:p w:rsidR="00150387" w:rsidRPr="00150387" w:rsidRDefault="00150387" w:rsidP="00150387">
      <w:pPr>
        <w:spacing w:after="0" w:line="360" w:lineRule="auto"/>
        <w:rPr>
          <w:rFonts w:ascii="Times New Roman" w:hAnsi="Times New Roman" w:cs="Times New Roman"/>
          <w:b/>
          <w:bCs/>
          <w:sz w:val="24"/>
          <w:szCs w:val="24"/>
        </w:rPr>
      </w:pPr>
      <w:r w:rsidRPr="00150387">
        <w:rPr>
          <w:rFonts w:ascii="Times New Roman" w:hAnsi="Times New Roman" w:cs="Times New Roman"/>
          <w:b/>
          <w:bCs/>
          <w:sz w:val="24"/>
          <w:szCs w:val="24"/>
        </w:rPr>
        <w:t>Special Topics in Higher Education: EDU 199</w:t>
      </w:r>
    </w:p>
    <w:p w:rsidR="00150387" w:rsidRPr="00150387" w:rsidRDefault="00150387" w:rsidP="00150387">
      <w:pPr>
        <w:spacing w:after="0" w:line="360" w:lineRule="auto"/>
        <w:rPr>
          <w:rFonts w:ascii="Times New Roman" w:hAnsi="Times New Roman" w:cs="Times New Roman"/>
          <w:b/>
          <w:bCs/>
          <w:sz w:val="24"/>
          <w:szCs w:val="24"/>
        </w:rPr>
      </w:pPr>
      <w:r w:rsidRPr="00150387">
        <w:rPr>
          <w:rFonts w:ascii="Times New Roman" w:hAnsi="Times New Roman" w:cs="Times New Roman"/>
          <w:b/>
          <w:bCs/>
          <w:sz w:val="24"/>
          <w:szCs w:val="24"/>
        </w:rPr>
        <w:t>Monsoon 2013</w:t>
      </w:r>
    </w:p>
    <w:p w:rsidR="000B1BAB" w:rsidRPr="00150387" w:rsidRDefault="000B1BAB" w:rsidP="00150387">
      <w:pPr>
        <w:spacing w:after="0" w:line="360" w:lineRule="auto"/>
        <w:rPr>
          <w:rFonts w:ascii="Times New Roman" w:hAnsi="Times New Roman" w:cs="Times New Roman"/>
          <w:b/>
          <w:bCs/>
          <w:sz w:val="24"/>
          <w:szCs w:val="24"/>
        </w:rPr>
      </w:pPr>
      <w:r w:rsidRPr="00150387">
        <w:rPr>
          <w:rFonts w:ascii="Times New Roman" w:hAnsi="Times New Roman" w:cs="Times New Roman"/>
          <w:b/>
          <w:bCs/>
          <w:sz w:val="24"/>
          <w:szCs w:val="24"/>
        </w:rPr>
        <w:t>Issues in Higher Education</w:t>
      </w:r>
    </w:p>
    <w:p w:rsidR="000B1BAB" w:rsidRPr="00150387" w:rsidRDefault="000B1BAB" w:rsidP="00150387">
      <w:pPr>
        <w:spacing w:after="0" w:line="360" w:lineRule="auto"/>
        <w:rPr>
          <w:rFonts w:ascii="Times New Roman" w:hAnsi="Times New Roman" w:cs="Times New Roman"/>
          <w:sz w:val="24"/>
          <w:szCs w:val="24"/>
        </w:rPr>
      </w:pPr>
      <w:r w:rsidRPr="00150387">
        <w:rPr>
          <w:rFonts w:ascii="Times New Roman" w:hAnsi="Times New Roman" w:cs="Times New Roman"/>
          <w:b/>
          <w:bCs/>
          <w:sz w:val="24"/>
          <w:szCs w:val="24"/>
        </w:rPr>
        <w:t>Credits (L</w:t>
      </w:r>
      <w:proofErr w:type="gramStart"/>
      <w:r w:rsidRPr="00150387">
        <w:rPr>
          <w:rFonts w:ascii="Times New Roman" w:hAnsi="Times New Roman" w:cs="Times New Roman"/>
          <w:b/>
          <w:bCs/>
          <w:sz w:val="24"/>
          <w:szCs w:val="24"/>
        </w:rPr>
        <w:t>:T:P</w:t>
      </w:r>
      <w:proofErr w:type="gramEnd"/>
      <w:r w:rsidRPr="00150387">
        <w:rPr>
          <w:rFonts w:ascii="Times New Roman" w:hAnsi="Times New Roman" w:cs="Times New Roman"/>
          <w:b/>
          <w:bCs/>
          <w:sz w:val="24"/>
          <w:szCs w:val="24"/>
        </w:rPr>
        <w:t xml:space="preserve">) </w:t>
      </w:r>
      <w:r w:rsidR="00D84B6E" w:rsidRPr="00150387">
        <w:rPr>
          <w:rFonts w:ascii="Times New Roman" w:hAnsi="Times New Roman" w:cs="Times New Roman"/>
          <w:sz w:val="24"/>
          <w:szCs w:val="24"/>
        </w:rPr>
        <w:t>= 3 (2:1:0); UWE</w:t>
      </w:r>
    </w:p>
    <w:p w:rsidR="000B1BAB" w:rsidRPr="00150387" w:rsidRDefault="000B1BAB" w:rsidP="00150387">
      <w:pPr>
        <w:spacing w:after="0" w:line="360" w:lineRule="auto"/>
        <w:rPr>
          <w:rFonts w:ascii="Times New Roman" w:hAnsi="Times New Roman" w:cs="Times New Roman"/>
          <w:sz w:val="24"/>
          <w:szCs w:val="24"/>
        </w:rPr>
      </w:pPr>
      <w:r w:rsidRPr="00150387">
        <w:rPr>
          <w:rFonts w:ascii="Times New Roman" w:hAnsi="Times New Roman" w:cs="Times New Roman"/>
          <w:b/>
          <w:bCs/>
          <w:sz w:val="24"/>
          <w:szCs w:val="24"/>
        </w:rPr>
        <w:t xml:space="preserve">Prerequisites: </w:t>
      </w:r>
      <w:r w:rsidRPr="00150387">
        <w:rPr>
          <w:rFonts w:ascii="Times New Roman" w:hAnsi="Times New Roman" w:cs="Times New Roman"/>
          <w:sz w:val="24"/>
          <w:szCs w:val="24"/>
        </w:rPr>
        <w:t>None</w:t>
      </w:r>
    </w:p>
    <w:p w:rsidR="000B1BAB" w:rsidRPr="00150387" w:rsidRDefault="000B1BAB" w:rsidP="00150387">
      <w:pPr>
        <w:spacing w:after="0" w:line="360" w:lineRule="auto"/>
        <w:rPr>
          <w:rFonts w:ascii="Times New Roman" w:hAnsi="Times New Roman" w:cs="Times New Roman"/>
          <w:sz w:val="24"/>
          <w:szCs w:val="24"/>
        </w:rPr>
      </w:pPr>
      <w:r w:rsidRPr="00150387">
        <w:rPr>
          <w:rFonts w:ascii="Times New Roman" w:hAnsi="Times New Roman" w:cs="Times New Roman"/>
          <w:b/>
          <w:bCs/>
          <w:sz w:val="24"/>
          <w:szCs w:val="24"/>
        </w:rPr>
        <w:t xml:space="preserve">Course Coordinator/Instructor: </w:t>
      </w:r>
      <w:proofErr w:type="spellStart"/>
      <w:r w:rsidRPr="00150387">
        <w:rPr>
          <w:rFonts w:ascii="Times New Roman" w:hAnsi="Times New Roman" w:cs="Times New Roman"/>
          <w:sz w:val="24"/>
          <w:szCs w:val="24"/>
        </w:rPr>
        <w:t>Gitanjali</w:t>
      </w:r>
      <w:proofErr w:type="spellEnd"/>
      <w:r w:rsidRPr="00150387">
        <w:rPr>
          <w:rFonts w:ascii="Times New Roman" w:hAnsi="Times New Roman" w:cs="Times New Roman"/>
          <w:sz w:val="24"/>
          <w:szCs w:val="24"/>
        </w:rPr>
        <w:t xml:space="preserve"> </w:t>
      </w:r>
      <w:proofErr w:type="spellStart"/>
      <w:r w:rsidRPr="00150387">
        <w:rPr>
          <w:rFonts w:ascii="Times New Roman" w:hAnsi="Times New Roman" w:cs="Times New Roman"/>
          <w:sz w:val="24"/>
          <w:szCs w:val="24"/>
        </w:rPr>
        <w:t>Sen</w:t>
      </w:r>
      <w:proofErr w:type="spellEnd"/>
    </w:p>
    <w:p w:rsidR="000B1BAB" w:rsidRPr="00150387" w:rsidRDefault="000B1BAB" w:rsidP="00150387">
      <w:pPr>
        <w:spacing w:after="0" w:line="360" w:lineRule="auto"/>
        <w:rPr>
          <w:rFonts w:ascii="Times New Roman" w:hAnsi="Times New Roman" w:cs="Times New Roman"/>
          <w:b/>
          <w:sz w:val="24"/>
          <w:szCs w:val="24"/>
        </w:rPr>
      </w:pPr>
    </w:p>
    <w:p w:rsidR="000B1BAB" w:rsidRPr="00150387" w:rsidRDefault="000B1BAB" w:rsidP="00150387">
      <w:pPr>
        <w:spacing w:after="0" w:line="360" w:lineRule="auto"/>
        <w:rPr>
          <w:rFonts w:ascii="Times New Roman" w:hAnsi="Times New Roman" w:cs="Times New Roman"/>
          <w:sz w:val="24"/>
          <w:szCs w:val="24"/>
        </w:rPr>
      </w:pPr>
      <w:r w:rsidRPr="00150387">
        <w:rPr>
          <w:rFonts w:ascii="Times New Roman" w:hAnsi="Times New Roman" w:cs="Times New Roman"/>
          <w:b/>
          <w:sz w:val="24"/>
          <w:szCs w:val="24"/>
        </w:rPr>
        <w:t xml:space="preserve">Objective: </w:t>
      </w:r>
      <w:r w:rsidRPr="00150387">
        <w:rPr>
          <w:rFonts w:ascii="Times New Roman" w:hAnsi="Times New Roman" w:cs="Times New Roman"/>
          <w:sz w:val="24"/>
          <w:szCs w:val="24"/>
        </w:rPr>
        <w:t>The course shoul</w:t>
      </w:r>
      <w:r w:rsidR="00EB1753">
        <w:rPr>
          <w:rFonts w:ascii="Times New Roman" w:hAnsi="Times New Roman" w:cs="Times New Roman"/>
          <w:sz w:val="24"/>
          <w:szCs w:val="24"/>
        </w:rPr>
        <w:t>d help students understand the c</w:t>
      </w:r>
      <w:r w:rsidRPr="00150387">
        <w:rPr>
          <w:rFonts w:ascii="Times New Roman" w:hAnsi="Times New Roman" w:cs="Times New Roman"/>
          <w:sz w:val="24"/>
          <w:szCs w:val="24"/>
        </w:rPr>
        <w:t xml:space="preserve">urrent issues in Higher Education all around the world with stronger focus on issues relevant to India. It should help students explore, participate, question the current practices in the higher education followed across the world. It should encourage students to engage in guided discussions towards analyzing those issues, and encouraging them towards further </w:t>
      </w:r>
      <w:r w:rsidR="00150387" w:rsidRPr="00150387">
        <w:rPr>
          <w:rFonts w:ascii="Times New Roman" w:hAnsi="Times New Roman" w:cs="Times New Roman"/>
          <w:sz w:val="24"/>
          <w:szCs w:val="24"/>
        </w:rPr>
        <w:t xml:space="preserve">participation in </w:t>
      </w:r>
      <w:r w:rsidRPr="00150387">
        <w:rPr>
          <w:rFonts w:ascii="Times New Roman" w:hAnsi="Times New Roman" w:cs="Times New Roman"/>
          <w:sz w:val="24"/>
          <w:szCs w:val="24"/>
        </w:rPr>
        <w:t>research</w:t>
      </w:r>
      <w:r w:rsidR="00150387" w:rsidRPr="00150387">
        <w:rPr>
          <w:rFonts w:ascii="Times New Roman" w:hAnsi="Times New Roman" w:cs="Times New Roman"/>
          <w:sz w:val="24"/>
          <w:szCs w:val="24"/>
        </w:rPr>
        <w:t xml:space="preserve">, policy studies in areas of </w:t>
      </w:r>
      <w:r w:rsidR="00EB1753">
        <w:rPr>
          <w:rFonts w:ascii="Times New Roman" w:hAnsi="Times New Roman" w:cs="Times New Roman"/>
          <w:sz w:val="24"/>
          <w:szCs w:val="24"/>
        </w:rPr>
        <w:t>economic development</w:t>
      </w:r>
      <w:r w:rsidR="00150387" w:rsidRPr="00150387">
        <w:rPr>
          <w:rFonts w:ascii="Times New Roman" w:hAnsi="Times New Roman" w:cs="Times New Roman"/>
          <w:sz w:val="24"/>
          <w:szCs w:val="24"/>
        </w:rPr>
        <w:t xml:space="preserve">, economics of education, higher </w:t>
      </w:r>
      <w:r w:rsidRPr="00150387">
        <w:rPr>
          <w:rFonts w:ascii="Times New Roman" w:hAnsi="Times New Roman" w:cs="Times New Roman"/>
          <w:sz w:val="24"/>
          <w:szCs w:val="24"/>
        </w:rPr>
        <w:t>education, educationa</w:t>
      </w:r>
      <w:r w:rsidR="00150387" w:rsidRPr="00150387">
        <w:rPr>
          <w:rFonts w:ascii="Times New Roman" w:hAnsi="Times New Roman" w:cs="Times New Roman"/>
          <w:sz w:val="24"/>
          <w:szCs w:val="24"/>
        </w:rPr>
        <w:t xml:space="preserve">l policies </w:t>
      </w:r>
      <w:r w:rsidRPr="00150387">
        <w:rPr>
          <w:rFonts w:ascii="Times New Roman" w:hAnsi="Times New Roman" w:cs="Times New Roman"/>
          <w:sz w:val="24"/>
          <w:szCs w:val="24"/>
        </w:rPr>
        <w:t>and such.</w:t>
      </w:r>
    </w:p>
    <w:p w:rsidR="000B1BAB" w:rsidRPr="00150387" w:rsidRDefault="000B1BAB" w:rsidP="00150387">
      <w:pPr>
        <w:spacing w:after="0" w:line="360" w:lineRule="auto"/>
        <w:rPr>
          <w:rFonts w:ascii="Times New Roman" w:hAnsi="Times New Roman" w:cs="Times New Roman"/>
          <w:sz w:val="24"/>
          <w:szCs w:val="24"/>
        </w:rPr>
      </w:pPr>
    </w:p>
    <w:p w:rsidR="000B1BAB" w:rsidRPr="00150387" w:rsidRDefault="000B1BAB" w:rsidP="00150387">
      <w:pPr>
        <w:spacing w:after="0" w:line="360" w:lineRule="auto"/>
        <w:rPr>
          <w:rFonts w:ascii="Times New Roman" w:hAnsi="Times New Roman" w:cs="Times New Roman"/>
          <w:b/>
          <w:sz w:val="24"/>
          <w:szCs w:val="24"/>
        </w:rPr>
      </w:pPr>
      <w:r w:rsidRPr="00150387">
        <w:rPr>
          <w:rFonts w:ascii="Times New Roman" w:hAnsi="Times New Roman" w:cs="Times New Roman"/>
          <w:b/>
          <w:sz w:val="24"/>
          <w:szCs w:val="24"/>
        </w:rPr>
        <w:t>Overview:</w:t>
      </w:r>
      <w:r w:rsidRPr="00150387">
        <w:rPr>
          <w:rFonts w:ascii="Times New Roman" w:hAnsi="Times New Roman" w:cs="Times New Roman"/>
          <w:sz w:val="24"/>
          <w:szCs w:val="24"/>
        </w:rPr>
        <w:t xml:space="preserve"> The course will s</w:t>
      </w:r>
      <w:r w:rsidR="00EB1753">
        <w:rPr>
          <w:rFonts w:ascii="Times New Roman" w:hAnsi="Times New Roman" w:cs="Times New Roman"/>
          <w:sz w:val="24"/>
          <w:szCs w:val="24"/>
        </w:rPr>
        <w:t>tart with an overview of development</w:t>
      </w:r>
      <w:r w:rsidRPr="00150387">
        <w:rPr>
          <w:rFonts w:ascii="Times New Roman" w:hAnsi="Times New Roman" w:cs="Times New Roman"/>
          <w:sz w:val="24"/>
          <w:szCs w:val="24"/>
        </w:rPr>
        <w:t xml:space="preserve"> of Indian higher education system and the related issues, followed by the study of issues all around the world. Are there any common concerns across the globe? What are the difference between developed and developing countries in that respect? How the higher education has evolved over the years in India, who are the stakeholders, what is the purpose of the college or university, whom are they serving, how is the academic scenario changing in a multicultural society, who should be in college, the quality versus quantity dilemma and such questions will be discussed in class. </w:t>
      </w:r>
    </w:p>
    <w:p w:rsidR="000B1BAB" w:rsidRPr="00150387" w:rsidRDefault="000B1BAB" w:rsidP="00150387">
      <w:pPr>
        <w:spacing w:after="0" w:line="360" w:lineRule="auto"/>
        <w:rPr>
          <w:rFonts w:ascii="Times New Roman" w:hAnsi="Times New Roman" w:cs="Times New Roman"/>
          <w:sz w:val="24"/>
          <w:szCs w:val="24"/>
        </w:rPr>
      </w:pPr>
    </w:p>
    <w:p w:rsidR="000B1BAB" w:rsidRPr="00150387" w:rsidRDefault="000B1BAB" w:rsidP="00150387">
      <w:pPr>
        <w:spacing w:after="0" w:line="360" w:lineRule="auto"/>
        <w:rPr>
          <w:rFonts w:ascii="Times New Roman" w:hAnsi="Times New Roman" w:cs="Times New Roman"/>
          <w:sz w:val="24"/>
          <w:szCs w:val="24"/>
        </w:rPr>
      </w:pPr>
      <w:r w:rsidRPr="00150387">
        <w:rPr>
          <w:rFonts w:ascii="Times New Roman" w:hAnsi="Times New Roman" w:cs="Times New Roman"/>
          <w:sz w:val="24"/>
          <w:szCs w:val="24"/>
        </w:rPr>
        <w:t>The pedagogy will be through a combination of lecture sessions on conceptual areas, and discussions of related research papers as given in the list of readings at the beginning. Throughout the semester students will be encouraged to choose areas of their interests for preparing term paper. The students will be divided in groups and one common area will be selected by all group members for the term paper. The group should discuss the theme with instructor before finalizing the area. All groups will present their term paper during in-class sessions to be scheduled during the semester.</w:t>
      </w:r>
    </w:p>
    <w:p w:rsidR="00EB1753" w:rsidRDefault="00EB1753" w:rsidP="00150387">
      <w:pPr>
        <w:spacing w:after="0" w:line="360" w:lineRule="auto"/>
        <w:rPr>
          <w:rFonts w:ascii="Times New Roman" w:hAnsi="Times New Roman" w:cs="Times New Roman"/>
          <w:b/>
          <w:sz w:val="24"/>
          <w:szCs w:val="24"/>
        </w:rPr>
      </w:pPr>
    </w:p>
    <w:p w:rsidR="000B1BAB" w:rsidRPr="00150387" w:rsidRDefault="000B1BAB" w:rsidP="00150387">
      <w:pPr>
        <w:spacing w:after="0" w:line="360" w:lineRule="auto"/>
        <w:rPr>
          <w:rFonts w:ascii="Times New Roman" w:hAnsi="Times New Roman" w:cs="Times New Roman"/>
          <w:sz w:val="24"/>
          <w:szCs w:val="24"/>
        </w:rPr>
      </w:pPr>
      <w:r w:rsidRPr="00150387">
        <w:rPr>
          <w:rFonts w:ascii="Times New Roman" w:hAnsi="Times New Roman" w:cs="Times New Roman"/>
          <w:b/>
          <w:sz w:val="24"/>
          <w:szCs w:val="24"/>
        </w:rPr>
        <w:lastRenderedPageBreak/>
        <w:t>Pre-requisite</w:t>
      </w:r>
      <w:r w:rsidRPr="00150387">
        <w:rPr>
          <w:rFonts w:ascii="Times New Roman" w:hAnsi="Times New Roman" w:cs="Times New Roman"/>
          <w:sz w:val="24"/>
          <w:szCs w:val="24"/>
        </w:rPr>
        <w:t>: None</w:t>
      </w:r>
    </w:p>
    <w:p w:rsidR="00EB1753" w:rsidRDefault="00EB1753" w:rsidP="00150387">
      <w:pPr>
        <w:spacing w:after="0" w:line="360" w:lineRule="auto"/>
        <w:rPr>
          <w:rFonts w:ascii="Times New Roman" w:hAnsi="Times New Roman" w:cs="Times New Roman"/>
          <w:b/>
          <w:sz w:val="24"/>
          <w:szCs w:val="24"/>
        </w:rPr>
      </w:pPr>
    </w:p>
    <w:p w:rsidR="000B1BAB" w:rsidRPr="008A133D" w:rsidRDefault="000B1BAB" w:rsidP="00150387">
      <w:pPr>
        <w:spacing w:after="0" w:line="360" w:lineRule="auto"/>
        <w:rPr>
          <w:rFonts w:ascii="Times New Roman" w:hAnsi="Times New Roman" w:cs="Times New Roman"/>
          <w:b/>
          <w:sz w:val="24"/>
          <w:szCs w:val="24"/>
        </w:rPr>
      </w:pPr>
      <w:r w:rsidRPr="00150387">
        <w:rPr>
          <w:rFonts w:ascii="Times New Roman" w:hAnsi="Times New Roman" w:cs="Times New Roman"/>
          <w:b/>
          <w:sz w:val="24"/>
          <w:szCs w:val="24"/>
        </w:rPr>
        <w:t xml:space="preserve">Readings: </w:t>
      </w:r>
    </w:p>
    <w:p w:rsidR="00150387" w:rsidRPr="00150387" w:rsidRDefault="00150387" w:rsidP="00150387">
      <w:pPr>
        <w:spacing w:after="0" w:line="360" w:lineRule="auto"/>
        <w:rPr>
          <w:rFonts w:ascii="Times New Roman" w:hAnsi="Times New Roman" w:cs="Times New Roman"/>
          <w:sz w:val="24"/>
          <w:szCs w:val="24"/>
        </w:rPr>
      </w:pPr>
      <w:r w:rsidRPr="00150387">
        <w:rPr>
          <w:rFonts w:ascii="Times New Roman" w:hAnsi="Times New Roman" w:cs="Times New Roman"/>
          <w:sz w:val="24"/>
          <w:szCs w:val="24"/>
        </w:rPr>
        <w:t>Majority of the readings will include papers published in peer-reviewed journals, books.</w:t>
      </w:r>
    </w:p>
    <w:p w:rsidR="000B1BAB" w:rsidRPr="00150387" w:rsidRDefault="000B1BAB" w:rsidP="00150387">
      <w:pPr>
        <w:spacing w:after="0" w:line="360" w:lineRule="auto"/>
        <w:rPr>
          <w:rFonts w:ascii="Times New Roman" w:hAnsi="Times New Roman" w:cs="Times New Roman"/>
          <w:sz w:val="24"/>
          <w:szCs w:val="24"/>
        </w:rPr>
      </w:pPr>
      <w:r w:rsidRPr="00150387">
        <w:rPr>
          <w:rFonts w:ascii="Times New Roman" w:hAnsi="Times New Roman" w:cs="Times New Roman"/>
          <w:sz w:val="24"/>
          <w:szCs w:val="24"/>
        </w:rPr>
        <w:t>Research papers- the list of papers will be distributed in class and well in advance, before discussing a particular topic, so that students can come prepared to participate in the discussion sessions.</w:t>
      </w:r>
      <w:r w:rsidR="00EB1753">
        <w:rPr>
          <w:rFonts w:ascii="Times New Roman" w:hAnsi="Times New Roman" w:cs="Times New Roman"/>
          <w:sz w:val="24"/>
          <w:szCs w:val="24"/>
        </w:rPr>
        <w:t xml:space="preserve"> In-class participation in the discussion of selected readings is the primary requirement for successful completion of the course.</w:t>
      </w:r>
    </w:p>
    <w:p w:rsidR="00EB1753" w:rsidRDefault="00EB1753" w:rsidP="00150387">
      <w:pPr>
        <w:spacing w:after="0" w:line="360" w:lineRule="auto"/>
        <w:rPr>
          <w:rFonts w:ascii="Times New Roman" w:hAnsi="Times New Roman" w:cs="Times New Roman"/>
          <w:b/>
          <w:sz w:val="24"/>
          <w:szCs w:val="24"/>
        </w:rPr>
      </w:pPr>
    </w:p>
    <w:p w:rsidR="000B1BAB" w:rsidRPr="00150387" w:rsidRDefault="000B1BAB" w:rsidP="00150387">
      <w:pPr>
        <w:spacing w:after="0" w:line="360" w:lineRule="auto"/>
        <w:rPr>
          <w:rFonts w:ascii="Times New Roman" w:hAnsi="Times New Roman" w:cs="Times New Roman"/>
          <w:b/>
          <w:sz w:val="24"/>
          <w:szCs w:val="24"/>
        </w:rPr>
      </w:pPr>
      <w:r w:rsidRPr="00150387">
        <w:rPr>
          <w:rFonts w:ascii="Times New Roman" w:hAnsi="Times New Roman" w:cs="Times New Roman"/>
          <w:b/>
          <w:sz w:val="24"/>
          <w:szCs w:val="24"/>
        </w:rPr>
        <w:t xml:space="preserve">Assessment:                                            </w:t>
      </w:r>
    </w:p>
    <w:tbl>
      <w:tblPr>
        <w:tblStyle w:val="TableGrid"/>
        <w:tblW w:w="0" w:type="auto"/>
        <w:tblInd w:w="2088" w:type="dxa"/>
        <w:tblLook w:val="04A0" w:firstRow="1" w:lastRow="0" w:firstColumn="1" w:lastColumn="0" w:noHBand="0" w:noVBand="1"/>
      </w:tblPr>
      <w:tblGrid>
        <w:gridCol w:w="4050"/>
        <w:gridCol w:w="3438"/>
      </w:tblGrid>
      <w:tr w:rsidR="000B1BAB" w:rsidRPr="00150387" w:rsidTr="001100FB">
        <w:tc>
          <w:tcPr>
            <w:tcW w:w="4050" w:type="dxa"/>
          </w:tcPr>
          <w:p w:rsidR="000B1BAB" w:rsidRPr="00150387" w:rsidRDefault="000B1BAB" w:rsidP="00150387">
            <w:pPr>
              <w:spacing w:line="360" w:lineRule="auto"/>
              <w:rPr>
                <w:rFonts w:ascii="Times New Roman" w:hAnsi="Times New Roman" w:cs="Times New Roman"/>
                <w:sz w:val="24"/>
                <w:szCs w:val="24"/>
              </w:rPr>
            </w:pPr>
            <w:r w:rsidRPr="00150387">
              <w:rPr>
                <w:rFonts w:ascii="Times New Roman" w:hAnsi="Times New Roman" w:cs="Times New Roman"/>
                <w:sz w:val="24"/>
                <w:szCs w:val="24"/>
              </w:rPr>
              <w:t xml:space="preserve">                Methods of assessment</w:t>
            </w:r>
          </w:p>
        </w:tc>
        <w:tc>
          <w:tcPr>
            <w:tcW w:w="3438" w:type="dxa"/>
          </w:tcPr>
          <w:p w:rsidR="000B1BAB" w:rsidRPr="00150387" w:rsidRDefault="000B1BAB" w:rsidP="00150387">
            <w:pPr>
              <w:spacing w:line="360" w:lineRule="auto"/>
              <w:rPr>
                <w:rFonts w:ascii="Times New Roman" w:hAnsi="Times New Roman" w:cs="Times New Roman"/>
                <w:sz w:val="24"/>
                <w:szCs w:val="24"/>
              </w:rPr>
            </w:pPr>
            <w:r w:rsidRPr="00150387">
              <w:rPr>
                <w:rFonts w:ascii="Times New Roman" w:hAnsi="Times New Roman" w:cs="Times New Roman"/>
                <w:sz w:val="24"/>
                <w:szCs w:val="24"/>
              </w:rPr>
              <w:t>% weightage</w:t>
            </w:r>
          </w:p>
        </w:tc>
      </w:tr>
      <w:tr w:rsidR="000B1BAB" w:rsidRPr="00150387" w:rsidTr="001100FB">
        <w:tc>
          <w:tcPr>
            <w:tcW w:w="4050" w:type="dxa"/>
          </w:tcPr>
          <w:p w:rsidR="000B1BAB" w:rsidRPr="00150387" w:rsidRDefault="000B1BAB" w:rsidP="00150387">
            <w:pPr>
              <w:spacing w:line="360" w:lineRule="auto"/>
              <w:rPr>
                <w:rFonts w:ascii="Times New Roman" w:hAnsi="Times New Roman" w:cs="Times New Roman"/>
                <w:sz w:val="24"/>
                <w:szCs w:val="24"/>
              </w:rPr>
            </w:pPr>
            <w:r w:rsidRPr="00150387">
              <w:rPr>
                <w:rFonts w:ascii="Times New Roman" w:hAnsi="Times New Roman" w:cs="Times New Roman"/>
                <w:sz w:val="24"/>
                <w:szCs w:val="24"/>
              </w:rPr>
              <w:t>Class participation + Reading assignments</w:t>
            </w:r>
          </w:p>
        </w:tc>
        <w:tc>
          <w:tcPr>
            <w:tcW w:w="3438" w:type="dxa"/>
          </w:tcPr>
          <w:p w:rsidR="000B1BAB" w:rsidRPr="00150387" w:rsidRDefault="00150387" w:rsidP="00150387">
            <w:pPr>
              <w:spacing w:line="360" w:lineRule="auto"/>
              <w:rPr>
                <w:rFonts w:ascii="Times New Roman" w:hAnsi="Times New Roman" w:cs="Times New Roman"/>
                <w:sz w:val="24"/>
                <w:szCs w:val="24"/>
              </w:rPr>
            </w:pPr>
            <w:r w:rsidRPr="00150387">
              <w:rPr>
                <w:rFonts w:ascii="Times New Roman" w:hAnsi="Times New Roman" w:cs="Times New Roman"/>
                <w:sz w:val="24"/>
                <w:szCs w:val="24"/>
              </w:rPr>
              <w:t>3</w:t>
            </w:r>
            <w:r w:rsidR="000B1BAB" w:rsidRPr="00150387">
              <w:rPr>
                <w:rFonts w:ascii="Times New Roman" w:hAnsi="Times New Roman" w:cs="Times New Roman"/>
                <w:sz w:val="24"/>
                <w:szCs w:val="24"/>
              </w:rPr>
              <w:t>0%</w:t>
            </w:r>
          </w:p>
        </w:tc>
      </w:tr>
      <w:tr w:rsidR="000B1BAB" w:rsidRPr="00150387" w:rsidTr="001100FB">
        <w:tc>
          <w:tcPr>
            <w:tcW w:w="4050" w:type="dxa"/>
          </w:tcPr>
          <w:p w:rsidR="000B1BAB" w:rsidRPr="00150387" w:rsidRDefault="000B1BAB" w:rsidP="00150387">
            <w:pPr>
              <w:spacing w:line="360" w:lineRule="auto"/>
              <w:rPr>
                <w:rFonts w:ascii="Times New Roman" w:hAnsi="Times New Roman" w:cs="Times New Roman"/>
                <w:sz w:val="24"/>
                <w:szCs w:val="24"/>
              </w:rPr>
            </w:pPr>
            <w:r w:rsidRPr="00150387">
              <w:rPr>
                <w:rFonts w:ascii="Times New Roman" w:hAnsi="Times New Roman" w:cs="Times New Roman"/>
                <w:sz w:val="24"/>
                <w:szCs w:val="24"/>
              </w:rPr>
              <w:t>Mid-term exam</w:t>
            </w:r>
          </w:p>
        </w:tc>
        <w:tc>
          <w:tcPr>
            <w:tcW w:w="3438" w:type="dxa"/>
          </w:tcPr>
          <w:p w:rsidR="000B1BAB" w:rsidRPr="00150387" w:rsidRDefault="008A133D" w:rsidP="00150387">
            <w:pPr>
              <w:spacing w:line="360" w:lineRule="auto"/>
              <w:rPr>
                <w:rFonts w:ascii="Times New Roman" w:hAnsi="Times New Roman" w:cs="Times New Roman"/>
                <w:sz w:val="24"/>
                <w:szCs w:val="24"/>
              </w:rPr>
            </w:pPr>
            <w:r>
              <w:rPr>
                <w:rFonts w:ascii="Times New Roman" w:hAnsi="Times New Roman" w:cs="Times New Roman"/>
                <w:sz w:val="24"/>
                <w:szCs w:val="24"/>
              </w:rPr>
              <w:t>3</w:t>
            </w:r>
            <w:bookmarkStart w:id="0" w:name="_GoBack"/>
            <w:bookmarkEnd w:id="0"/>
            <w:r>
              <w:rPr>
                <w:rFonts w:ascii="Times New Roman" w:hAnsi="Times New Roman" w:cs="Times New Roman"/>
                <w:sz w:val="24"/>
                <w:szCs w:val="24"/>
              </w:rPr>
              <w:t>0</w:t>
            </w:r>
            <w:r w:rsidR="000B1BAB" w:rsidRPr="00150387">
              <w:rPr>
                <w:rFonts w:ascii="Times New Roman" w:hAnsi="Times New Roman" w:cs="Times New Roman"/>
                <w:sz w:val="24"/>
                <w:szCs w:val="24"/>
              </w:rPr>
              <w:t>%</w:t>
            </w:r>
          </w:p>
        </w:tc>
      </w:tr>
      <w:tr w:rsidR="000B1BAB" w:rsidRPr="00150387" w:rsidTr="001100FB">
        <w:tc>
          <w:tcPr>
            <w:tcW w:w="4050" w:type="dxa"/>
          </w:tcPr>
          <w:p w:rsidR="000B1BAB" w:rsidRPr="00150387" w:rsidRDefault="000B1BAB" w:rsidP="00150387">
            <w:pPr>
              <w:spacing w:line="360" w:lineRule="auto"/>
              <w:rPr>
                <w:rFonts w:ascii="Times New Roman" w:hAnsi="Times New Roman" w:cs="Times New Roman"/>
                <w:sz w:val="24"/>
                <w:szCs w:val="24"/>
              </w:rPr>
            </w:pPr>
            <w:r w:rsidRPr="00150387">
              <w:rPr>
                <w:rFonts w:ascii="Times New Roman" w:hAnsi="Times New Roman" w:cs="Times New Roman"/>
                <w:sz w:val="24"/>
                <w:szCs w:val="24"/>
              </w:rPr>
              <w:t>Group Presentation + Term paper</w:t>
            </w:r>
          </w:p>
        </w:tc>
        <w:tc>
          <w:tcPr>
            <w:tcW w:w="3438" w:type="dxa"/>
          </w:tcPr>
          <w:p w:rsidR="000B1BAB" w:rsidRPr="00150387" w:rsidRDefault="008A133D" w:rsidP="00150387">
            <w:pPr>
              <w:spacing w:line="360" w:lineRule="auto"/>
              <w:rPr>
                <w:rFonts w:ascii="Times New Roman" w:hAnsi="Times New Roman" w:cs="Times New Roman"/>
                <w:sz w:val="24"/>
                <w:szCs w:val="24"/>
              </w:rPr>
            </w:pPr>
            <w:r>
              <w:rPr>
                <w:rFonts w:ascii="Times New Roman" w:hAnsi="Times New Roman" w:cs="Times New Roman"/>
                <w:sz w:val="24"/>
                <w:szCs w:val="24"/>
              </w:rPr>
              <w:t>40</w:t>
            </w:r>
            <w:r w:rsidR="000B1BAB" w:rsidRPr="00150387">
              <w:rPr>
                <w:rFonts w:ascii="Times New Roman" w:hAnsi="Times New Roman" w:cs="Times New Roman"/>
                <w:sz w:val="24"/>
                <w:szCs w:val="24"/>
              </w:rPr>
              <w:t>%</w:t>
            </w:r>
          </w:p>
        </w:tc>
      </w:tr>
    </w:tbl>
    <w:p w:rsidR="000B1BAB" w:rsidRPr="00150387" w:rsidRDefault="000B1BAB" w:rsidP="00150387">
      <w:pPr>
        <w:spacing w:after="0" w:line="360" w:lineRule="auto"/>
        <w:rPr>
          <w:rFonts w:ascii="Times New Roman" w:hAnsi="Times New Roman" w:cs="Times New Roman"/>
          <w:sz w:val="24"/>
          <w:szCs w:val="24"/>
        </w:rPr>
      </w:pPr>
    </w:p>
    <w:p w:rsidR="000B1BAB" w:rsidRPr="00150387" w:rsidRDefault="000B1BAB" w:rsidP="00150387">
      <w:pPr>
        <w:spacing w:after="0" w:line="360" w:lineRule="auto"/>
        <w:rPr>
          <w:rFonts w:ascii="Times New Roman" w:hAnsi="Times New Roman" w:cs="Times New Roman"/>
          <w:sz w:val="24"/>
          <w:szCs w:val="24"/>
        </w:rPr>
      </w:pPr>
    </w:p>
    <w:p w:rsidR="000B1BAB" w:rsidRPr="00150387" w:rsidRDefault="000B1BAB" w:rsidP="00150387">
      <w:pPr>
        <w:spacing w:after="0" w:line="360" w:lineRule="auto"/>
        <w:rPr>
          <w:rFonts w:ascii="Times New Roman" w:hAnsi="Times New Roman" w:cs="Times New Roman"/>
          <w:sz w:val="24"/>
          <w:szCs w:val="24"/>
        </w:rPr>
      </w:pPr>
      <w:r w:rsidRPr="00150387">
        <w:rPr>
          <w:rFonts w:ascii="Times New Roman" w:hAnsi="Times New Roman" w:cs="Times New Roman"/>
          <w:b/>
          <w:sz w:val="24"/>
          <w:szCs w:val="24"/>
        </w:rPr>
        <w:t>Expected Learning Outcome:</w:t>
      </w:r>
      <w:r w:rsidRPr="00150387">
        <w:rPr>
          <w:rFonts w:ascii="Times New Roman" w:hAnsi="Times New Roman" w:cs="Times New Roman"/>
          <w:sz w:val="24"/>
          <w:szCs w:val="24"/>
        </w:rPr>
        <w:t xml:space="preserve"> By the end of the semester students will have enough understand</w:t>
      </w:r>
      <w:r w:rsidR="00EB1753">
        <w:rPr>
          <w:rFonts w:ascii="Times New Roman" w:hAnsi="Times New Roman" w:cs="Times New Roman"/>
          <w:sz w:val="24"/>
          <w:szCs w:val="24"/>
        </w:rPr>
        <w:t>ing of the concepts related to i</w:t>
      </w:r>
      <w:r w:rsidRPr="00150387">
        <w:rPr>
          <w:rFonts w:ascii="Times New Roman" w:hAnsi="Times New Roman" w:cs="Times New Roman"/>
          <w:sz w:val="24"/>
          <w:szCs w:val="24"/>
        </w:rPr>
        <w:t xml:space="preserve">ssues in higher education across the globe. They should acquire some specific skills to understand the concepts and to analyze the issues. By the end of the term, students should be able to select at least one area of his/her interests to study further in the field of </w:t>
      </w:r>
      <w:r w:rsidR="00150387" w:rsidRPr="00150387">
        <w:rPr>
          <w:rFonts w:ascii="Times New Roman" w:hAnsi="Times New Roman" w:cs="Times New Roman"/>
          <w:sz w:val="24"/>
          <w:szCs w:val="24"/>
        </w:rPr>
        <w:t xml:space="preserve">economic development, </w:t>
      </w:r>
      <w:r w:rsidRPr="00150387">
        <w:rPr>
          <w:rFonts w:ascii="Times New Roman" w:hAnsi="Times New Roman" w:cs="Times New Roman"/>
          <w:sz w:val="24"/>
          <w:szCs w:val="24"/>
        </w:rPr>
        <w:t>higher education, educational studies, educational policies, or publ</w:t>
      </w:r>
      <w:r w:rsidR="00EB1753">
        <w:rPr>
          <w:rFonts w:ascii="Times New Roman" w:hAnsi="Times New Roman" w:cs="Times New Roman"/>
          <w:sz w:val="24"/>
          <w:szCs w:val="24"/>
        </w:rPr>
        <w:t>ic policies, if they intend</w:t>
      </w:r>
      <w:r w:rsidRPr="00150387">
        <w:rPr>
          <w:rFonts w:ascii="Times New Roman" w:hAnsi="Times New Roman" w:cs="Times New Roman"/>
          <w:sz w:val="24"/>
          <w:szCs w:val="24"/>
        </w:rPr>
        <w:t xml:space="preserve"> to.</w:t>
      </w:r>
    </w:p>
    <w:p w:rsidR="00A213C0" w:rsidRPr="00150387" w:rsidRDefault="00A213C0" w:rsidP="00150387">
      <w:pPr>
        <w:spacing w:after="0" w:line="360" w:lineRule="auto"/>
        <w:rPr>
          <w:rFonts w:ascii="Times New Roman" w:hAnsi="Times New Roman" w:cs="Times New Roman"/>
          <w:sz w:val="24"/>
          <w:szCs w:val="24"/>
        </w:rPr>
      </w:pPr>
    </w:p>
    <w:sectPr w:rsidR="00A213C0" w:rsidRPr="00150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BAB"/>
    <w:rsid w:val="000B1BAB"/>
    <w:rsid w:val="00150387"/>
    <w:rsid w:val="008A133D"/>
    <w:rsid w:val="00A213C0"/>
    <w:rsid w:val="00D84B6E"/>
    <w:rsid w:val="00EB1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1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1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Geetanjali sen</dc:creator>
  <cp:lastModifiedBy>Geetanjali sen</cp:lastModifiedBy>
  <cp:revision>4</cp:revision>
  <dcterms:created xsi:type="dcterms:W3CDTF">2013-05-07T08:37:00Z</dcterms:created>
  <dcterms:modified xsi:type="dcterms:W3CDTF">2013-08-06T03:40:00Z</dcterms:modified>
</cp:coreProperties>
</file>